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B8B4" w14:textId="77777777" w:rsidR="00076460" w:rsidRPr="00676F9D" w:rsidRDefault="00076460" w:rsidP="00310334">
      <w:pPr>
        <w:jc w:val="center"/>
        <w:rPr>
          <w:highlight w:val="yellow"/>
        </w:rPr>
      </w:pPr>
      <w:r w:rsidRPr="008A6580">
        <w:rPr>
          <w:b/>
          <w:sz w:val="20"/>
          <w:szCs w:val="20"/>
          <w:highlight w:val="white"/>
        </w:rPr>
        <w:t xml:space="preserve">Einwilligungserklärung </w:t>
      </w:r>
      <w:r w:rsidRPr="008A6580">
        <w:rPr>
          <w:b/>
          <w:sz w:val="20"/>
          <w:szCs w:val="20"/>
        </w:rPr>
        <w:t xml:space="preserve">in die Verarbeitung personenbezogener Daten </w:t>
      </w:r>
      <w:r>
        <w:rPr>
          <w:b/>
          <w:sz w:val="20"/>
          <w:szCs w:val="20"/>
        </w:rPr>
        <w:t xml:space="preserve">bei der Nutzung der </w:t>
      </w:r>
      <w:r w:rsidRPr="00676F9D">
        <w:rPr>
          <w:b/>
          <w:sz w:val="20"/>
          <w:szCs w:val="20"/>
        </w:rPr>
        <w:t xml:space="preserve">Webkonferenzlösung „Cisco </w:t>
      </w:r>
      <w:proofErr w:type="spellStart"/>
      <w:r w:rsidRPr="00676F9D">
        <w:rPr>
          <w:b/>
          <w:sz w:val="20"/>
          <w:szCs w:val="20"/>
        </w:rPr>
        <w:t>Webex</w:t>
      </w:r>
      <w:proofErr w:type="spellEnd"/>
      <w:r w:rsidRPr="00676F9D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 xml:space="preserve"> sowie die Datenübermittlung in die USA</w:t>
      </w:r>
    </w:p>
    <w:p w14:paraId="47903355" w14:textId="77777777" w:rsidR="0049366B" w:rsidRDefault="0049366B" w:rsidP="0049366B">
      <w:pPr>
        <w:spacing w:after="0" w:line="240" w:lineRule="auto"/>
        <w:jc w:val="center"/>
        <w:rPr>
          <w:sz w:val="20"/>
          <w:szCs w:val="20"/>
        </w:rPr>
      </w:pPr>
      <w:r w:rsidRPr="0049366B">
        <w:rPr>
          <w:sz w:val="20"/>
          <w:szCs w:val="20"/>
        </w:rPr>
        <w:t>Erzbistum Paderborn</w:t>
      </w:r>
    </w:p>
    <w:p w14:paraId="61D2A020" w14:textId="020E1CAC" w:rsidR="0049366B" w:rsidRDefault="0049366B" w:rsidP="0049366B">
      <w:pPr>
        <w:spacing w:after="0" w:line="240" w:lineRule="auto"/>
        <w:jc w:val="center"/>
        <w:rPr>
          <w:sz w:val="20"/>
          <w:szCs w:val="20"/>
        </w:rPr>
      </w:pPr>
      <w:r w:rsidRPr="0049366B">
        <w:rPr>
          <w:sz w:val="20"/>
          <w:szCs w:val="20"/>
        </w:rPr>
        <w:t xml:space="preserve">-Körperschaft des öffentlichen Rechts </w:t>
      </w:r>
      <w:r>
        <w:rPr>
          <w:sz w:val="20"/>
          <w:szCs w:val="20"/>
        </w:rPr>
        <w:t>–</w:t>
      </w:r>
    </w:p>
    <w:p w14:paraId="08DC736D" w14:textId="77777777" w:rsidR="0049366B" w:rsidRDefault="0049366B" w:rsidP="0049366B">
      <w:pPr>
        <w:spacing w:after="0" w:line="240" w:lineRule="auto"/>
        <w:jc w:val="center"/>
        <w:rPr>
          <w:sz w:val="20"/>
          <w:szCs w:val="20"/>
        </w:rPr>
      </w:pPr>
      <w:r w:rsidRPr="0049366B">
        <w:rPr>
          <w:sz w:val="20"/>
          <w:szCs w:val="20"/>
        </w:rPr>
        <w:t>vertreten durch den Generalvikar des Erzbischofs von Paderborn, Alfons Hardt</w:t>
      </w:r>
    </w:p>
    <w:p w14:paraId="5E725891" w14:textId="77777777" w:rsidR="00717A7D" w:rsidRDefault="0049366B" w:rsidP="0049366B">
      <w:pPr>
        <w:spacing w:after="0" w:line="240" w:lineRule="auto"/>
        <w:jc w:val="center"/>
        <w:rPr>
          <w:sz w:val="20"/>
          <w:szCs w:val="20"/>
        </w:rPr>
      </w:pPr>
      <w:r w:rsidRPr="0049366B">
        <w:rPr>
          <w:sz w:val="20"/>
          <w:szCs w:val="20"/>
        </w:rPr>
        <w:t>Domplatz 3</w:t>
      </w:r>
    </w:p>
    <w:p w14:paraId="02479475" w14:textId="63BC9F3F" w:rsidR="00076460" w:rsidRDefault="0049366B" w:rsidP="0049366B">
      <w:pPr>
        <w:spacing w:after="0" w:line="240" w:lineRule="auto"/>
        <w:jc w:val="center"/>
        <w:rPr>
          <w:sz w:val="20"/>
          <w:szCs w:val="20"/>
        </w:rPr>
      </w:pPr>
      <w:r w:rsidRPr="0049366B">
        <w:rPr>
          <w:sz w:val="20"/>
          <w:szCs w:val="20"/>
        </w:rPr>
        <w:t>33098 Paderborn</w:t>
      </w:r>
    </w:p>
    <w:p w14:paraId="5B7E2B57" w14:textId="77777777" w:rsidR="0049366B" w:rsidRPr="0049366B" w:rsidRDefault="0049366B" w:rsidP="0049366B">
      <w:pPr>
        <w:spacing w:after="0" w:line="240" w:lineRule="auto"/>
        <w:jc w:val="center"/>
        <w:rPr>
          <w:sz w:val="20"/>
          <w:szCs w:val="20"/>
        </w:rPr>
      </w:pPr>
    </w:p>
    <w:p w14:paraId="0F16EF6C" w14:textId="645C4E7D" w:rsidR="00076460" w:rsidRDefault="00076460" w:rsidP="00076460">
      <w:pPr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Schule:                                  </w:t>
      </w:r>
      <w:r w:rsidR="00C01921">
        <w:rPr>
          <w:b/>
          <w:sz w:val="20"/>
          <w:szCs w:val="20"/>
        </w:rPr>
        <w:t>MARIENSCHULE BRILON</w:t>
      </w:r>
    </w:p>
    <w:p w14:paraId="7DEBCE6F" w14:textId="77777777" w:rsidR="00076460" w:rsidRPr="00DF78E1" w:rsidRDefault="00076460" w:rsidP="00076460">
      <w:pPr>
        <w:spacing w:before="60"/>
        <w:rPr>
          <w:b/>
          <w:sz w:val="20"/>
          <w:szCs w:val="20"/>
        </w:rPr>
      </w:pPr>
      <w:r w:rsidRPr="00DF78E1">
        <w:rPr>
          <w:b/>
          <w:sz w:val="20"/>
          <w:szCs w:val="20"/>
        </w:rPr>
        <w:t xml:space="preserve">Name, Vorname: </w:t>
      </w:r>
      <w:r w:rsidRPr="00DF78E1">
        <w:rPr>
          <w:b/>
          <w:sz w:val="20"/>
          <w:szCs w:val="20"/>
        </w:rPr>
        <w:tab/>
        <w:t>________________________________________________</w:t>
      </w:r>
    </w:p>
    <w:p w14:paraId="5A5B851D" w14:textId="77777777" w:rsidR="00076460" w:rsidRPr="00DF78E1" w:rsidRDefault="00076460" w:rsidP="00076460">
      <w:pPr>
        <w:spacing w:before="60"/>
        <w:rPr>
          <w:b/>
          <w:sz w:val="20"/>
          <w:szCs w:val="20"/>
        </w:rPr>
      </w:pPr>
      <w:r w:rsidRPr="00DF78E1">
        <w:rPr>
          <w:b/>
          <w:sz w:val="20"/>
          <w:szCs w:val="20"/>
        </w:rPr>
        <w:t xml:space="preserve">Anschrift: </w:t>
      </w:r>
      <w:r w:rsidRPr="00DF78E1">
        <w:rPr>
          <w:b/>
          <w:sz w:val="20"/>
          <w:szCs w:val="20"/>
        </w:rPr>
        <w:tab/>
      </w:r>
      <w:r w:rsidRPr="00DF78E1">
        <w:rPr>
          <w:b/>
          <w:sz w:val="20"/>
          <w:szCs w:val="20"/>
        </w:rPr>
        <w:tab/>
        <w:t>________________________________________________</w:t>
      </w:r>
    </w:p>
    <w:p w14:paraId="040E8F11" w14:textId="77777777" w:rsidR="00076460" w:rsidRPr="00DF78E1" w:rsidRDefault="00076460" w:rsidP="00076460">
      <w:pPr>
        <w:spacing w:before="60"/>
        <w:rPr>
          <w:b/>
          <w:sz w:val="20"/>
          <w:szCs w:val="20"/>
        </w:rPr>
      </w:pPr>
      <w:r w:rsidRPr="00DF78E1">
        <w:rPr>
          <w:b/>
          <w:sz w:val="20"/>
          <w:szCs w:val="20"/>
        </w:rPr>
        <w:tab/>
      </w:r>
      <w:r w:rsidRPr="00DF78E1">
        <w:rPr>
          <w:b/>
          <w:sz w:val="20"/>
          <w:szCs w:val="20"/>
        </w:rPr>
        <w:tab/>
      </w:r>
      <w:r w:rsidRPr="00DF78E1">
        <w:rPr>
          <w:b/>
          <w:sz w:val="20"/>
          <w:szCs w:val="20"/>
        </w:rPr>
        <w:tab/>
        <w:t>____________________</w:t>
      </w:r>
      <w:r>
        <w:rPr>
          <w:b/>
          <w:sz w:val="20"/>
          <w:szCs w:val="20"/>
        </w:rPr>
        <w:t>____________________________</w:t>
      </w:r>
    </w:p>
    <w:p w14:paraId="3D93375F" w14:textId="57B1995C" w:rsidR="00076460" w:rsidRPr="008A6580" w:rsidRDefault="00C01921" w:rsidP="00076460">
      <w:pPr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Klasse</w:t>
      </w:r>
      <w:r w:rsidR="00076460" w:rsidRPr="00DF78E1">
        <w:rPr>
          <w:b/>
          <w:sz w:val="20"/>
          <w:szCs w:val="20"/>
        </w:rPr>
        <w:t xml:space="preserve">: </w:t>
      </w:r>
      <w:r w:rsidR="00076460" w:rsidRPr="00DF78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6460" w:rsidRPr="00DF78E1">
        <w:rPr>
          <w:b/>
          <w:sz w:val="20"/>
          <w:szCs w:val="20"/>
        </w:rPr>
        <w:t>________________________________________________</w:t>
      </w:r>
    </w:p>
    <w:p w14:paraId="53C01A31" w14:textId="77777777" w:rsidR="00076460" w:rsidRPr="008A6580" w:rsidRDefault="00076460" w:rsidP="00076460">
      <w:pPr>
        <w:spacing w:before="60"/>
        <w:rPr>
          <w:b/>
          <w:sz w:val="20"/>
          <w:szCs w:val="20"/>
          <w:highlight w:val="white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11"/>
        <w:gridCol w:w="2589"/>
      </w:tblGrid>
      <w:tr w:rsidR="00076460" w:rsidRPr="008A6580" w14:paraId="10D6DA4A" w14:textId="77777777" w:rsidTr="00C01921">
        <w:trPr>
          <w:trHeight w:val="523"/>
        </w:trPr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AC1C" w14:textId="77777777" w:rsidR="00076460" w:rsidRPr="008A6580" w:rsidRDefault="00076460" w:rsidP="006A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008A6580">
              <w:rPr>
                <w:sz w:val="20"/>
                <w:szCs w:val="20"/>
                <w:highlight w:val="white"/>
              </w:rPr>
              <w:t>Gegenstand der Erklärung:</w:t>
            </w:r>
            <w:r w:rsidRPr="008A6580">
              <w:rPr>
                <w:sz w:val="20"/>
                <w:szCs w:val="20"/>
                <w:highlight w:val="white"/>
              </w:rPr>
              <w:br/>
            </w:r>
          </w:p>
        </w:tc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6DA2" w14:textId="77777777" w:rsidR="00076460" w:rsidRPr="008A6580" w:rsidRDefault="00076460" w:rsidP="006A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8A6580">
              <w:rPr>
                <w:sz w:val="20"/>
                <w:szCs w:val="20"/>
                <w:highlight w:val="white"/>
              </w:rPr>
              <w:t>Für die Einwilligung bitte ankr</w:t>
            </w:r>
            <w:bookmarkStart w:id="0" w:name="_GoBack"/>
            <w:bookmarkEnd w:id="0"/>
            <w:r w:rsidRPr="008A6580">
              <w:rPr>
                <w:sz w:val="20"/>
                <w:szCs w:val="20"/>
                <w:highlight w:val="white"/>
              </w:rPr>
              <w:t>euzen:</w:t>
            </w:r>
          </w:p>
        </w:tc>
      </w:tr>
      <w:tr w:rsidR="00076460" w:rsidRPr="008A6580" w14:paraId="5EDA18C7" w14:textId="77777777" w:rsidTr="00C3442B">
        <w:tc>
          <w:tcPr>
            <w:tcW w:w="6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7E2A" w14:textId="77777777" w:rsidR="00C60BC1" w:rsidRDefault="00076460" w:rsidP="00C60BC1">
            <w:pPr>
              <w:spacing w:after="0" w:line="240" w:lineRule="auto"/>
              <w:ind w:left="272" w:hanging="272"/>
              <w:rPr>
                <w:b/>
                <w:sz w:val="20"/>
                <w:szCs w:val="20"/>
                <w:highlight w:val="white"/>
              </w:rPr>
            </w:pPr>
            <w:r w:rsidRPr="008A6580">
              <w:rPr>
                <w:b/>
                <w:sz w:val="20"/>
                <w:szCs w:val="20"/>
                <w:highlight w:val="white"/>
              </w:rPr>
              <w:t xml:space="preserve">Ja, ich bin mit der Anlage eines Zugangs und der Verarbeitung meiner </w:t>
            </w:r>
          </w:p>
          <w:p w14:paraId="773EB406" w14:textId="7570DD43" w:rsidR="00076460" w:rsidRPr="00C60BC1" w:rsidRDefault="00076460" w:rsidP="00C60BC1">
            <w:pPr>
              <w:spacing w:after="0" w:line="240" w:lineRule="auto"/>
              <w:ind w:left="272" w:hanging="272"/>
              <w:rPr>
                <w:b/>
                <w:sz w:val="20"/>
                <w:szCs w:val="20"/>
                <w:highlight w:val="white"/>
              </w:rPr>
            </w:pPr>
            <w:r w:rsidRPr="008A6580">
              <w:rPr>
                <w:b/>
                <w:sz w:val="20"/>
                <w:szCs w:val="20"/>
                <w:highlight w:val="white"/>
              </w:rPr>
              <w:t xml:space="preserve">personenbezogenen Daten </w:t>
            </w:r>
            <w:r>
              <w:rPr>
                <w:b/>
                <w:sz w:val="20"/>
                <w:szCs w:val="20"/>
              </w:rPr>
              <w:t xml:space="preserve">in der </w:t>
            </w:r>
            <w:r w:rsidRPr="00676F9D">
              <w:rPr>
                <w:b/>
                <w:sz w:val="20"/>
                <w:szCs w:val="20"/>
              </w:rPr>
              <w:t xml:space="preserve">Webkonferenzlösung „Cisco </w:t>
            </w:r>
            <w:proofErr w:type="spellStart"/>
            <w:r w:rsidRPr="00676F9D">
              <w:rPr>
                <w:b/>
                <w:sz w:val="20"/>
                <w:szCs w:val="20"/>
              </w:rPr>
              <w:t>Webex</w:t>
            </w:r>
            <w:proofErr w:type="spellEnd"/>
            <w:r w:rsidRPr="00676F9D">
              <w:rPr>
                <w:b/>
                <w:sz w:val="20"/>
                <w:szCs w:val="20"/>
              </w:rPr>
              <w:t>“</w:t>
            </w:r>
          </w:p>
          <w:p w14:paraId="5AC4C347" w14:textId="77777777" w:rsidR="00FA764C" w:rsidRDefault="00076460" w:rsidP="00FA764C">
            <w:pPr>
              <w:spacing w:after="0" w:line="240" w:lineRule="auto"/>
              <w:ind w:left="272" w:hanging="272"/>
              <w:rPr>
                <w:b/>
                <w:sz w:val="20"/>
                <w:szCs w:val="20"/>
                <w:highlight w:val="white"/>
              </w:rPr>
            </w:pPr>
            <w:r w:rsidRPr="008A6580">
              <w:rPr>
                <w:b/>
                <w:sz w:val="20"/>
                <w:szCs w:val="20"/>
                <w:highlight w:val="white"/>
              </w:rPr>
              <w:t>einverstanden.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</w:p>
          <w:p w14:paraId="1AFE6FE1" w14:textId="77777777" w:rsidR="00FA764C" w:rsidRDefault="00076460" w:rsidP="00FA764C">
            <w:pPr>
              <w:spacing w:after="0" w:line="240" w:lineRule="auto"/>
              <w:ind w:left="272" w:hanging="272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Ich bin ebenfalls dami</w:t>
            </w:r>
            <w:r w:rsidR="00FA764C">
              <w:rPr>
                <w:b/>
                <w:sz w:val="20"/>
                <w:szCs w:val="20"/>
                <w:highlight w:val="white"/>
              </w:rPr>
              <w:t xml:space="preserve">t einverstanden, dass trotz der bestehenden Risiken </w:t>
            </w:r>
          </w:p>
          <w:p w14:paraId="66EF8C7D" w14:textId="77777777" w:rsidR="00FA764C" w:rsidRDefault="00076460" w:rsidP="00FA764C">
            <w:pPr>
              <w:spacing w:after="0" w:line="240" w:lineRule="auto"/>
              <w:ind w:left="272" w:hanging="272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meine Daten von einem amerikanischen Un</w:t>
            </w:r>
            <w:r w:rsidR="00FA764C">
              <w:rPr>
                <w:b/>
                <w:sz w:val="20"/>
                <w:szCs w:val="20"/>
                <w:highlight w:val="white"/>
              </w:rPr>
              <w:t xml:space="preserve">ternehmen – und damit in den </w:t>
            </w:r>
          </w:p>
          <w:p w14:paraId="3B8D400B" w14:textId="0EED8EA0" w:rsidR="00076460" w:rsidRPr="008A6580" w:rsidRDefault="00FA764C" w:rsidP="00FA764C">
            <w:pPr>
              <w:spacing w:after="0" w:line="240" w:lineRule="auto"/>
              <w:ind w:left="272" w:hanging="272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USA </w:t>
            </w:r>
            <w:r w:rsidR="00076460">
              <w:rPr>
                <w:b/>
                <w:sz w:val="20"/>
                <w:szCs w:val="20"/>
                <w:highlight w:val="white"/>
              </w:rPr>
              <w:t>verarbeitet werden können.</w:t>
            </w:r>
          </w:p>
        </w:tc>
        <w:tc>
          <w:tcPr>
            <w:tcW w:w="2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433A" w14:textId="77777777" w:rsidR="00076460" w:rsidRDefault="00076460" w:rsidP="006A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4DEB532" w14:textId="77777777" w:rsidR="00FA764C" w:rsidRPr="008A6580" w:rsidRDefault="00FA764C" w:rsidP="006A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6FF56D6C" w14:textId="3A7CFCC7" w:rsidR="00076460" w:rsidRPr="008A6580" w:rsidRDefault="00076460" w:rsidP="00076460">
      <w:pPr>
        <w:spacing w:before="200" w:line="278" w:lineRule="auto"/>
        <w:rPr>
          <w:b/>
          <w:sz w:val="20"/>
          <w:szCs w:val="20"/>
          <w:highlight w:val="white"/>
        </w:rPr>
      </w:pPr>
      <w:r w:rsidRPr="008A6580">
        <w:rPr>
          <w:b/>
          <w:sz w:val="20"/>
          <w:szCs w:val="20"/>
          <w:highlight w:val="white"/>
        </w:rPr>
        <w:t>Widerruflichkeit</w:t>
      </w:r>
      <w:r w:rsidR="00310334">
        <w:rPr>
          <w:b/>
          <w:sz w:val="20"/>
          <w:szCs w:val="20"/>
          <w:highlight w:val="white"/>
        </w:rPr>
        <w:t xml:space="preserve">, </w:t>
      </w:r>
      <w:r w:rsidRPr="008A6580">
        <w:rPr>
          <w:b/>
          <w:sz w:val="20"/>
          <w:szCs w:val="20"/>
          <w:highlight w:val="white"/>
        </w:rPr>
        <w:t>Freiwilligkeit</w:t>
      </w:r>
      <w:r w:rsidR="00310334">
        <w:rPr>
          <w:b/>
          <w:sz w:val="20"/>
          <w:szCs w:val="20"/>
          <w:highlight w:val="white"/>
        </w:rPr>
        <w:t xml:space="preserve"> und Informationen zu Risiken</w:t>
      </w:r>
    </w:p>
    <w:p w14:paraId="3573ADFD" w14:textId="295E0184" w:rsidR="00076460" w:rsidRPr="008A6580" w:rsidRDefault="00076460" w:rsidP="00076460">
      <w:pPr>
        <w:spacing w:before="60"/>
        <w:ind w:left="280" w:hanging="280"/>
        <w:rPr>
          <w:sz w:val="20"/>
          <w:szCs w:val="20"/>
          <w:highlight w:val="white"/>
        </w:rPr>
      </w:pPr>
      <w:r w:rsidRPr="008A6580">
        <w:rPr>
          <w:sz w:val="20"/>
          <w:szCs w:val="20"/>
          <w:highlight w:val="white"/>
        </w:rPr>
        <w:t xml:space="preserve">(1) Diese Einwilligung </w:t>
      </w:r>
      <w:r w:rsidRPr="008A6580">
        <w:rPr>
          <w:b/>
          <w:sz w:val="20"/>
          <w:szCs w:val="20"/>
          <w:highlight w:val="white"/>
        </w:rPr>
        <w:t>kann jederzeit gegenüber der Schulleitung widerrufen werden</w:t>
      </w:r>
      <w:r w:rsidR="00FA764C">
        <w:rPr>
          <w:sz w:val="20"/>
          <w:szCs w:val="20"/>
          <w:highlight w:val="white"/>
        </w:rPr>
        <w:t xml:space="preserve">. </w:t>
      </w:r>
      <w:r w:rsidRPr="008A6580">
        <w:rPr>
          <w:sz w:val="20"/>
          <w:szCs w:val="20"/>
          <w:highlight w:val="white"/>
        </w:rPr>
        <w:br/>
        <w:t xml:space="preserve">Im Falle des Widerrufs werden der betreffende Zugang und alle zu diesem Zugang gespeicherten personenbezogenen Daten </w:t>
      </w:r>
      <w:r>
        <w:rPr>
          <w:sz w:val="20"/>
          <w:szCs w:val="20"/>
          <w:highlight w:val="white"/>
        </w:rPr>
        <w:t xml:space="preserve">in der </w:t>
      </w:r>
      <w:r w:rsidRPr="00676F9D">
        <w:rPr>
          <w:sz w:val="20"/>
          <w:szCs w:val="20"/>
        </w:rPr>
        <w:t xml:space="preserve">Webkonferenzlösung „Cisco </w:t>
      </w:r>
      <w:proofErr w:type="spellStart"/>
      <w:r w:rsidRPr="00676F9D">
        <w:rPr>
          <w:sz w:val="20"/>
          <w:szCs w:val="20"/>
        </w:rPr>
        <w:t>Webex</w:t>
      </w:r>
      <w:proofErr w:type="spellEnd"/>
      <w:r w:rsidRPr="00676F9D">
        <w:rPr>
          <w:sz w:val="20"/>
          <w:szCs w:val="20"/>
        </w:rPr>
        <w:t xml:space="preserve">“ </w:t>
      </w:r>
      <w:r>
        <w:rPr>
          <w:sz w:val="20"/>
          <w:szCs w:val="20"/>
          <w:highlight w:val="white"/>
        </w:rPr>
        <w:t xml:space="preserve">nach dem Ablauf von 60 Tagen </w:t>
      </w:r>
      <w:r w:rsidRPr="008A6580">
        <w:rPr>
          <w:sz w:val="20"/>
          <w:szCs w:val="20"/>
          <w:highlight w:val="white"/>
        </w:rPr>
        <w:t>gelöscht, soweit keine anderweitigen gesetzlichen Pflichten der Schule dagegensprechen</w:t>
      </w:r>
      <w:r w:rsidRPr="008A6580">
        <w:rPr>
          <w:sz w:val="20"/>
          <w:szCs w:val="20"/>
        </w:rPr>
        <w:t xml:space="preserve"> [z.B. Verordnung über die zur Verarbeitung zugelassenen Daten von Schülerinnen, Schülern und Eltern (VO-DV I)</w:t>
      </w:r>
      <w:r w:rsidRPr="008A6580">
        <w:rPr>
          <w:rStyle w:val="KopfzeileZchn"/>
          <w:sz w:val="20"/>
          <w:szCs w:val="20"/>
        </w:rPr>
        <w:t>]</w:t>
      </w:r>
      <w:r w:rsidRPr="008A6580">
        <w:rPr>
          <w:sz w:val="20"/>
          <w:szCs w:val="20"/>
          <w:highlight w:val="white"/>
        </w:rPr>
        <w:t xml:space="preserve"> . </w:t>
      </w:r>
    </w:p>
    <w:p w14:paraId="31E6902A" w14:textId="246F4095" w:rsidR="00076460" w:rsidRPr="008A6580" w:rsidRDefault="00076460" w:rsidP="00076460">
      <w:pPr>
        <w:spacing w:before="60"/>
        <w:ind w:left="280" w:hanging="280"/>
        <w:rPr>
          <w:sz w:val="20"/>
          <w:szCs w:val="20"/>
          <w:highlight w:val="white"/>
        </w:rPr>
      </w:pPr>
      <w:r w:rsidRPr="008A6580">
        <w:rPr>
          <w:sz w:val="20"/>
          <w:szCs w:val="20"/>
          <w:highlight w:val="white"/>
        </w:rPr>
        <w:t xml:space="preserve">(2) </w:t>
      </w:r>
      <w:r w:rsidRPr="008A6580">
        <w:rPr>
          <w:sz w:val="20"/>
          <w:szCs w:val="20"/>
        </w:rPr>
        <w:t xml:space="preserve">Die Einwilligung ist </w:t>
      </w:r>
      <w:r w:rsidRPr="008A6580">
        <w:rPr>
          <w:b/>
          <w:sz w:val="20"/>
          <w:szCs w:val="20"/>
        </w:rPr>
        <w:t>freiwillig</w:t>
      </w:r>
      <w:r w:rsidRPr="008A6580">
        <w:rPr>
          <w:sz w:val="20"/>
          <w:szCs w:val="20"/>
        </w:rPr>
        <w:t xml:space="preserve">. </w:t>
      </w:r>
      <w:r w:rsidRPr="008A6580">
        <w:rPr>
          <w:b/>
          <w:sz w:val="20"/>
          <w:szCs w:val="20"/>
        </w:rPr>
        <w:t xml:space="preserve">Aus der Nichterteilung der Einwilligung oder </w:t>
      </w:r>
      <w:r>
        <w:rPr>
          <w:b/>
          <w:sz w:val="20"/>
          <w:szCs w:val="20"/>
        </w:rPr>
        <w:t>I</w:t>
      </w:r>
      <w:r w:rsidRPr="008A6580">
        <w:rPr>
          <w:b/>
          <w:sz w:val="20"/>
          <w:szCs w:val="20"/>
        </w:rPr>
        <w:t xml:space="preserve">hrem Widerruf entstehen </w:t>
      </w:r>
      <w:r>
        <w:rPr>
          <w:b/>
          <w:sz w:val="20"/>
          <w:szCs w:val="20"/>
        </w:rPr>
        <w:t>Ihnen</w:t>
      </w:r>
      <w:r w:rsidRPr="008A6580">
        <w:rPr>
          <w:b/>
          <w:sz w:val="20"/>
          <w:szCs w:val="20"/>
        </w:rPr>
        <w:t xml:space="preserve"> keine Nachteile. Durch den Widerruf der Einwilligung wird die Rechtmäßigkeit der aufgrund der Einwilligung bis zum Widerruf erfolgten Verarbeitung nicht berührt.</w:t>
      </w:r>
    </w:p>
    <w:p w14:paraId="75355925" w14:textId="67FA25EC" w:rsidR="00076460" w:rsidRDefault="00076460" w:rsidP="00076460">
      <w:pPr>
        <w:spacing w:before="60"/>
        <w:ind w:left="280" w:hanging="280"/>
        <w:rPr>
          <w:sz w:val="20"/>
          <w:szCs w:val="20"/>
          <w:highlight w:val="white"/>
        </w:rPr>
      </w:pPr>
      <w:r w:rsidRPr="008A6580">
        <w:rPr>
          <w:sz w:val="20"/>
          <w:szCs w:val="20"/>
          <w:highlight w:val="white"/>
        </w:rPr>
        <w:t>(3) Sofern die Einwilligung nicht widerrufen wird, gilt sie bis zum Ende der Schulzugehörigkeit und längstens so lange, wie dies zur Erfüllung der Verarbeitungszwecke erforderlich ist.</w:t>
      </w:r>
    </w:p>
    <w:p w14:paraId="1AA9E1FF" w14:textId="5C54B389" w:rsidR="00076460" w:rsidRPr="00C3442B" w:rsidRDefault="00310334" w:rsidP="00C3442B">
      <w:pPr>
        <w:spacing w:before="60"/>
        <w:ind w:left="280" w:hanging="280"/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(4) Die Informationen zu der Datenverarbeitung bei </w:t>
      </w:r>
      <w:proofErr w:type="spellStart"/>
      <w:r>
        <w:rPr>
          <w:sz w:val="20"/>
          <w:szCs w:val="20"/>
          <w:highlight w:val="white"/>
        </w:rPr>
        <w:t>Webex</w:t>
      </w:r>
      <w:proofErr w:type="spellEnd"/>
      <w:r>
        <w:rPr>
          <w:sz w:val="20"/>
          <w:szCs w:val="20"/>
          <w:highlight w:val="white"/>
        </w:rPr>
        <w:t xml:space="preserve"> und zu den bestehenden Risiken aufgrund der potenziellen Datenübermittlung in die USA (B. Informationen zur Verarbeitung personenbezogener Daten gem. § 15 KDG – </w:t>
      </w:r>
      <w:r w:rsidRPr="00310334">
        <w:rPr>
          <w:i/>
          <w:iCs/>
          <w:sz w:val="20"/>
          <w:szCs w:val="20"/>
          <w:highlight w:val="white"/>
        </w:rPr>
        <w:t xml:space="preserve">„Datenverarbeitung außerhalb der Europäischen Union“) </w:t>
      </w:r>
      <w:r>
        <w:rPr>
          <w:sz w:val="20"/>
          <w:szCs w:val="20"/>
          <w:highlight w:val="white"/>
        </w:rPr>
        <w:t>habe ich gelesen und verstanden.</w:t>
      </w:r>
    </w:p>
    <w:p w14:paraId="024FA95D" w14:textId="77777777" w:rsidR="00076460" w:rsidRPr="00E83343" w:rsidRDefault="00076460" w:rsidP="00076460">
      <w:pPr>
        <w:pStyle w:val="AnhangSST-90"/>
        <w:pBdr>
          <w:bottom w:val="single" w:sz="12" w:space="1" w:color="auto"/>
        </w:pBdr>
        <w:spacing w:before="0" w:after="130"/>
        <w:rPr>
          <w:rFonts w:ascii="Calibri" w:hAnsi="Calibri" w:cs="Calibri"/>
          <w:sz w:val="24"/>
          <w:szCs w:val="24"/>
        </w:rPr>
      </w:pPr>
    </w:p>
    <w:p w14:paraId="20A2945E" w14:textId="20BF0CA4" w:rsidR="00076460" w:rsidRDefault="00076460" w:rsidP="00C3442B">
      <w:pPr>
        <w:pStyle w:val="AnhangSST-90"/>
        <w:tabs>
          <w:tab w:val="left" w:pos="4819"/>
        </w:tabs>
        <w:spacing w:before="0" w:after="130"/>
        <w:rPr>
          <w:rFonts w:ascii="Calibri" w:hAnsi="Calibri" w:cs="Calibri"/>
          <w:sz w:val="24"/>
          <w:szCs w:val="24"/>
        </w:rPr>
      </w:pPr>
      <w:r w:rsidRPr="00E83343">
        <w:rPr>
          <w:rFonts w:ascii="Calibri" w:hAnsi="Calibri" w:cs="Calibri"/>
          <w:sz w:val="24"/>
          <w:szCs w:val="24"/>
        </w:rPr>
        <w:t>Ort, Datum</w:t>
      </w:r>
      <w:r w:rsidRPr="00E83343">
        <w:rPr>
          <w:rFonts w:ascii="Calibri" w:hAnsi="Calibri" w:cs="Calibri"/>
          <w:sz w:val="24"/>
          <w:szCs w:val="24"/>
        </w:rPr>
        <w:tab/>
        <w:t>Unterschrift</w:t>
      </w:r>
      <w:r>
        <w:rPr>
          <w:rFonts w:ascii="Calibri" w:hAnsi="Calibri" w:cs="Calibri"/>
          <w:sz w:val="24"/>
          <w:szCs w:val="24"/>
        </w:rPr>
        <w:t xml:space="preserve"> Schülerin / Schüler</w:t>
      </w:r>
    </w:p>
    <w:p w14:paraId="1822A441" w14:textId="77777777" w:rsidR="00076460" w:rsidRPr="00E83343" w:rsidRDefault="00076460" w:rsidP="00076460">
      <w:pPr>
        <w:pStyle w:val="AnhangSST-90"/>
        <w:pBdr>
          <w:bottom w:val="single" w:sz="12" w:space="1" w:color="auto"/>
        </w:pBdr>
        <w:tabs>
          <w:tab w:val="left" w:pos="4819"/>
        </w:tabs>
        <w:spacing w:before="0" w:after="130"/>
        <w:rPr>
          <w:rFonts w:ascii="Calibri" w:hAnsi="Calibri" w:cs="Calibri"/>
          <w:sz w:val="24"/>
          <w:szCs w:val="24"/>
        </w:rPr>
      </w:pPr>
    </w:p>
    <w:p w14:paraId="2CF5CA7B" w14:textId="5636154B" w:rsidR="000338B8" w:rsidRPr="00076460" w:rsidRDefault="00076460" w:rsidP="00717A7D">
      <w:pPr>
        <w:pStyle w:val="AnhangSST-90"/>
        <w:tabs>
          <w:tab w:val="left" w:pos="4819"/>
        </w:tabs>
        <w:spacing w:after="130"/>
        <w:ind w:left="4815" w:hanging="4815"/>
      </w:pPr>
      <w:r w:rsidRPr="00E83343">
        <w:rPr>
          <w:rFonts w:ascii="Calibri" w:hAnsi="Calibri" w:cs="Calibri"/>
          <w:sz w:val="24"/>
          <w:szCs w:val="24"/>
        </w:rPr>
        <w:t>Ort, Datum</w:t>
      </w:r>
      <w:r>
        <w:rPr>
          <w:rFonts w:ascii="Calibri" w:hAnsi="Calibri" w:cs="Calibri"/>
          <w:sz w:val="24"/>
          <w:szCs w:val="24"/>
        </w:rPr>
        <w:tab/>
        <w:t xml:space="preserve">Unterschrift Personensorgeberechtigte(r) </w:t>
      </w:r>
      <w:r>
        <w:rPr>
          <w:rFonts w:ascii="Calibri" w:hAnsi="Calibri" w:cs="Calibri"/>
          <w:sz w:val="24"/>
          <w:szCs w:val="24"/>
        </w:rPr>
        <w:br/>
        <w:t>(bei Minderjährigen)</w:t>
      </w:r>
    </w:p>
    <w:sectPr w:rsidR="000338B8" w:rsidRPr="00076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C690" w16cex:dateUtc="2021-01-08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A448C" w16cid:durableId="23A2C6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591"/>
    <w:multiLevelType w:val="hybridMultilevel"/>
    <w:tmpl w:val="5C628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60"/>
    <w:rsid w:val="000338B8"/>
    <w:rsid w:val="00076460"/>
    <w:rsid w:val="00310334"/>
    <w:rsid w:val="0049366B"/>
    <w:rsid w:val="00717A7D"/>
    <w:rsid w:val="00C01921"/>
    <w:rsid w:val="00C3442B"/>
    <w:rsid w:val="00C60BC1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C358"/>
  <w15:chartTrackingRefBased/>
  <w15:docId w15:val="{84480020-42D4-4FF8-B42E-2443C14F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4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460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76460"/>
    <w:rPr>
      <w:rFonts w:ascii="Arial" w:eastAsia="Arial" w:hAnsi="Arial" w:cs="Arial"/>
      <w:lang w:val="de" w:eastAsia="de-DE"/>
    </w:rPr>
  </w:style>
  <w:style w:type="paragraph" w:customStyle="1" w:styleId="AnhangSST-90">
    <w:name w:val="Anhang (SST-90)"/>
    <w:basedOn w:val="Standard"/>
    <w:uiPriority w:val="99"/>
    <w:rsid w:val="00076460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eastAsia="Times New Roman" w:hAnsi="FrutigerLT-Roman" w:cs="FrutigerLT-Roman"/>
      <w:color w:val="000000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4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46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46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Bohn</dc:creator>
  <cp:keywords/>
  <dc:description/>
  <cp:lastModifiedBy>M.Wieseler</cp:lastModifiedBy>
  <cp:revision>4</cp:revision>
  <dcterms:created xsi:type="dcterms:W3CDTF">2021-01-08T10:56:00Z</dcterms:created>
  <dcterms:modified xsi:type="dcterms:W3CDTF">2021-01-19T11:36:00Z</dcterms:modified>
</cp:coreProperties>
</file>